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19" w:rsidRPr="00034B19" w:rsidRDefault="00034B19" w:rsidP="00034B19">
      <w:pPr>
        <w:spacing w:after="13" w:line="261" w:lineRule="auto"/>
        <w:ind w:right="570"/>
        <w:jc w:val="left"/>
        <w:rPr>
          <w:b/>
          <w:color w:val="auto"/>
          <w:sz w:val="44"/>
          <w:szCs w:val="44"/>
        </w:rPr>
      </w:pPr>
      <w:bookmarkStart w:id="0" w:name="_GoBack"/>
      <w:r w:rsidRPr="00034B19">
        <w:rPr>
          <w:b/>
          <w:color w:val="auto"/>
          <w:sz w:val="44"/>
          <w:szCs w:val="44"/>
        </w:rPr>
        <w:t>Proposta argomenti classi quarte e quinte</w:t>
      </w:r>
    </w:p>
    <w:bookmarkEnd w:id="0"/>
    <w:p w:rsidR="00034B19" w:rsidRDefault="00034B19" w:rsidP="00034B19">
      <w:pPr>
        <w:spacing w:after="13" w:line="261" w:lineRule="auto"/>
        <w:ind w:right="570"/>
        <w:jc w:val="left"/>
        <w:rPr>
          <w:b/>
          <w:color w:val="FF0000"/>
        </w:rPr>
      </w:pPr>
    </w:p>
    <w:p w:rsidR="00034B19" w:rsidRDefault="00034B19" w:rsidP="00034B19">
      <w:pPr>
        <w:spacing w:after="13" w:line="261" w:lineRule="auto"/>
        <w:ind w:right="570"/>
        <w:jc w:val="left"/>
        <w:rPr>
          <w:color w:val="FF0000"/>
        </w:rPr>
      </w:pPr>
      <w:r>
        <w:rPr>
          <w:b/>
          <w:color w:val="FF0000"/>
        </w:rPr>
        <w:t>(</w:t>
      </w:r>
      <w:proofErr w:type="gramStart"/>
      <w:r>
        <w:rPr>
          <w:b/>
          <w:color w:val="FF0000"/>
        </w:rPr>
        <w:t>eliminare</w:t>
      </w:r>
      <w:proofErr w:type="gramEnd"/>
      <w:r>
        <w:rPr>
          <w:b/>
          <w:color w:val="FF0000"/>
        </w:rPr>
        <w:t xml:space="preserve"> o inserire attività svolte) </w:t>
      </w:r>
      <w:r>
        <w:rPr>
          <w:color w:val="FF0000"/>
        </w:rPr>
        <w:t xml:space="preserve"> </w:t>
      </w:r>
    </w:p>
    <w:p w:rsidR="00034B19" w:rsidRDefault="00034B19" w:rsidP="00034B19">
      <w:pPr>
        <w:pStyle w:val="Paragrafoelenco"/>
        <w:numPr>
          <w:ilvl w:val="0"/>
          <w:numId w:val="1"/>
        </w:numPr>
        <w:spacing w:after="13" w:line="261" w:lineRule="auto"/>
        <w:ind w:left="709" w:right="570" w:hanging="283"/>
      </w:pPr>
      <w:r>
        <w:rPr>
          <w:b/>
        </w:rPr>
        <w:t>Analisi delle opportunità lavorative sul territorio.</w:t>
      </w:r>
      <w:r>
        <w:t xml:space="preserve"> </w:t>
      </w:r>
    </w:p>
    <w:p w:rsidR="00034B19" w:rsidRDefault="00034B19" w:rsidP="00034B19">
      <w:pPr>
        <w:pStyle w:val="Paragrafoelenco"/>
        <w:numPr>
          <w:ilvl w:val="0"/>
          <w:numId w:val="1"/>
        </w:numPr>
        <w:spacing w:after="13" w:line="261" w:lineRule="auto"/>
        <w:ind w:left="709" w:right="570" w:hanging="283"/>
      </w:pPr>
      <w:r>
        <w:rPr>
          <w:b/>
        </w:rPr>
        <w:t xml:space="preserve">Orientamento al mondo del lavoro e </w:t>
      </w:r>
      <w:r>
        <w:rPr>
          <w:rFonts w:ascii="Times New Roman" w:eastAsia="Times New Roman" w:hAnsi="Times New Roman" w:cs="Times New Roman"/>
          <w:b/>
        </w:rPr>
        <w:t xml:space="preserve">definizione dei fabbisogni formativi sulla base della conoscenza del territorio e dell’evoluzione del mondo del lavoro. </w:t>
      </w:r>
    </w:p>
    <w:p w:rsidR="00034B19" w:rsidRDefault="00034B19" w:rsidP="00034B19">
      <w:pPr>
        <w:pStyle w:val="Paragrafoelenco"/>
        <w:numPr>
          <w:ilvl w:val="0"/>
          <w:numId w:val="1"/>
        </w:numPr>
        <w:spacing w:after="0"/>
        <w:ind w:left="709" w:right="570" w:hanging="283"/>
        <w:rPr>
          <w:b/>
        </w:rPr>
      </w:pPr>
      <w:r>
        <w:t xml:space="preserve"> </w:t>
      </w:r>
      <w:r>
        <w:rPr>
          <w:b/>
        </w:rPr>
        <w:t>Diritti e doveri del lavoratore, norme e leggi che tutelano il lavoratore.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034B19" w:rsidRDefault="00034B19" w:rsidP="00034B19">
      <w:pPr>
        <w:pStyle w:val="Paragrafoelenco"/>
        <w:numPr>
          <w:ilvl w:val="0"/>
          <w:numId w:val="1"/>
        </w:numPr>
        <w:spacing w:after="13" w:line="261" w:lineRule="auto"/>
        <w:ind w:left="709" w:right="570" w:hanging="283"/>
        <w:rPr>
          <w:b/>
        </w:rPr>
      </w:pPr>
      <w:r>
        <w:rPr>
          <w:b/>
        </w:rPr>
        <w:t xml:space="preserve"> Percorsi centrati sull’apprendimento tramite visite museale.</w:t>
      </w:r>
    </w:p>
    <w:p w:rsidR="00034B19" w:rsidRDefault="00034B19" w:rsidP="00034B19">
      <w:pPr>
        <w:pStyle w:val="Paragrafoelenco"/>
        <w:numPr>
          <w:ilvl w:val="0"/>
          <w:numId w:val="1"/>
        </w:numPr>
        <w:spacing w:after="13" w:line="261" w:lineRule="auto"/>
        <w:ind w:left="709" w:right="570" w:hanging="283"/>
        <w:rPr>
          <w:b/>
        </w:rPr>
      </w:pPr>
      <w:r>
        <w:rPr>
          <w:b/>
        </w:rPr>
        <w:t xml:space="preserve">Percorsi centrati sull’apprendimento tramite visite culturale, incontri interculturali e internazionali anche in lingua straniera.  </w:t>
      </w:r>
    </w:p>
    <w:p w:rsidR="00034B19" w:rsidRDefault="00034B19" w:rsidP="00034B19">
      <w:pPr>
        <w:pStyle w:val="Paragrafoelenco"/>
        <w:numPr>
          <w:ilvl w:val="0"/>
          <w:numId w:val="1"/>
        </w:numPr>
        <w:spacing w:after="13" w:line="261" w:lineRule="auto"/>
        <w:ind w:left="709" w:right="570" w:hanging="283"/>
      </w:pPr>
      <w:r>
        <w:rPr>
          <w:b/>
        </w:rPr>
        <w:t xml:space="preserve">Incontri con esperti.  </w:t>
      </w:r>
    </w:p>
    <w:p w:rsidR="00034B19" w:rsidRDefault="00034B19" w:rsidP="00034B19">
      <w:pPr>
        <w:pStyle w:val="Paragrafoelenco"/>
        <w:numPr>
          <w:ilvl w:val="0"/>
          <w:numId w:val="1"/>
        </w:numPr>
        <w:spacing w:after="13" w:line="261" w:lineRule="auto"/>
        <w:ind w:left="709" w:right="570" w:hanging="283"/>
      </w:pPr>
      <w:r>
        <w:rPr>
          <w:b/>
        </w:rPr>
        <w:t xml:space="preserve">Visite presso aziende e università. </w:t>
      </w:r>
    </w:p>
    <w:p w:rsidR="00034B19" w:rsidRDefault="00034B19" w:rsidP="00034B19">
      <w:pPr>
        <w:pStyle w:val="Paragrafoelenco"/>
        <w:numPr>
          <w:ilvl w:val="0"/>
          <w:numId w:val="1"/>
        </w:numPr>
        <w:spacing w:after="16"/>
        <w:ind w:left="709" w:right="570" w:hanging="283"/>
      </w:pPr>
      <w:r>
        <w:rPr>
          <w:b/>
        </w:rPr>
        <w:t xml:space="preserve">Incontri con i vari corpi armati. </w:t>
      </w:r>
      <w:r>
        <w:t xml:space="preserve">  </w:t>
      </w:r>
    </w:p>
    <w:p w:rsidR="00034B19" w:rsidRDefault="00034B19" w:rsidP="00034B19">
      <w:pPr>
        <w:pStyle w:val="Paragrafoelenco"/>
        <w:numPr>
          <w:ilvl w:val="0"/>
          <w:numId w:val="1"/>
        </w:numPr>
        <w:spacing w:after="13" w:line="261" w:lineRule="auto"/>
        <w:ind w:left="709" w:right="570" w:hanging="283"/>
      </w:pPr>
      <w:r>
        <w:rPr>
          <w:b/>
        </w:rPr>
        <w:t xml:space="preserve">Organizzazioni o simulazione di attività, incontri, lavori di gruppo, sviluppo di progetti.    </w:t>
      </w:r>
    </w:p>
    <w:p w:rsidR="00034B19" w:rsidRDefault="00034B19" w:rsidP="00034B19">
      <w:pPr>
        <w:pStyle w:val="Paragrafoelenco"/>
        <w:numPr>
          <w:ilvl w:val="0"/>
          <w:numId w:val="1"/>
        </w:numPr>
        <w:spacing w:after="16" w:line="240" w:lineRule="auto"/>
        <w:ind w:left="709" w:right="570" w:hanging="283"/>
      </w:pPr>
      <w:r>
        <w:rPr>
          <w:b/>
        </w:rPr>
        <w:t xml:space="preserve">Come si scrive un curriculum vitae (anche in </w:t>
      </w:r>
      <w:proofErr w:type="gramStart"/>
      <w:r>
        <w:rPr>
          <w:b/>
        </w:rPr>
        <w:t>Inglese )</w:t>
      </w:r>
      <w:proofErr w:type="gramEnd"/>
      <w:r>
        <w:rPr>
          <w:b/>
        </w:rPr>
        <w:t xml:space="preserve"> e come si affronta un colloquio di selezione. </w:t>
      </w:r>
    </w:p>
    <w:p w:rsidR="00034B19" w:rsidRDefault="00034B19" w:rsidP="00034B19">
      <w:pPr>
        <w:pStyle w:val="Paragrafoelenco"/>
        <w:numPr>
          <w:ilvl w:val="0"/>
          <w:numId w:val="1"/>
        </w:numPr>
        <w:spacing w:after="16" w:line="240" w:lineRule="auto"/>
        <w:ind w:left="709" w:right="570" w:hanging="283"/>
      </w:pPr>
      <w:r>
        <w:rPr>
          <w:b/>
        </w:rPr>
        <w:t xml:space="preserve">Orientamento al mondo del lavoro e/o alla prosecuzione degli studi nella formazione superiore, anche non accademica.  </w:t>
      </w:r>
    </w:p>
    <w:p w:rsidR="00034B19" w:rsidRDefault="00034B19" w:rsidP="00034B19">
      <w:pPr>
        <w:pStyle w:val="Paragrafoelenco"/>
        <w:numPr>
          <w:ilvl w:val="0"/>
          <w:numId w:val="1"/>
        </w:numPr>
        <w:spacing w:after="13" w:line="261" w:lineRule="auto"/>
        <w:ind w:left="709" w:right="570" w:hanging="283"/>
      </w:pPr>
      <w:r>
        <w:rPr>
          <w:b/>
        </w:rPr>
        <w:t>Il legame fra l’indirizzo di studi e la realtà territoriale</w:t>
      </w:r>
      <w:r>
        <w:t xml:space="preserve">.  </w:t>
      </w:r>
    </w:p>
    <w:p w:rsidR="00034B19" w:rsidRDefault="00034B19" w:rsidP="00034B19">
      <w:pPr>
        <w:pStyle w:val="Paragrafoelenco"/>
        <w:numPr>
          <w:ilvl w:val="0"/>
          <w:numId w:val="1"/>
        </w:numPr>
        <w:spacing w:after="64" w:line="261" w:lineRule="auto"/>
        <w:ind w:left="709" w:right="570" w:hanging="283"/>
      </w:pPr>
      <w:r>
        <w:rPr>
          <w:b/>
        </w:rPr>
        <w:t xml:space="preserve">Spirito di iniziativa e imprenditorialità. </w:t>
      </w:r>
    </w:p>
    <w:p w:rsidR="004B4E20" w:rsidRDefault="004B4E20"/>
    <w:sectPr w:rsidR="004B4E20" w:rsidSect="00454174">
      <w:pgSz w:w="11907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7003"/>
    <w:multiLevelType w:val="hybridMultilevel"/>
    <w:tmpl w:val="6468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19"/>
    <w:rsid w:val="00034B19"/>
    <w:rsid w:val="00454174"/>
    <w:rsid w:val="004935FF"/>
    <w:rsid w:val="004B4E20"/>
    <w:rsid w:val="007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C517-0EC7-433E-8DB8-8C72022C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B19"/>
    <w:pPr>
      <w:spacing w:after="7" w:line="268" w:lineRule="auto"/>
      <w:ind w:left="468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4B19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</cp:revision>
  <dcterms:created xsi:type="dcterms:W3CDTF">2021-10-02T15:09:00Z</dcterms:created>
  <dcterms:modified xsi:type="dcterms:W3CDTF">2021-10-02T15:10:00Z</dcterms:modified>
</cp:coreProperties>
</file>